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C8194C" w:rsidRPr="001A1CA3" w:rsidRDefault="00116436" w:rsidP="00C8194C">
      <w:pPr>
        <w:jc w:val="center"/>
        <w:rPr>
          <w:rFonts w:ascii="Times New Roman" w:hAnsi="Times New Roman" w:cs="Times New Roman"/>
          <w:b/>
          <w:sz w:val="24"/>
        </w:rPr>
      </w:pPr>
      <w:r w:rsidRPr="001A1CA3">
        <w:rPr>
          <w:rFonts w:ascii="Times New Roman" w:hAnsi="Times New Roman" w:cs="Times New Roman"/>
          <w:b/>
          <w:sz w:val="24"/>
        </w:rPr>
        <w:t>Business Management</w:t>
      </w: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A1CA3" w:rsidP="00C8194C">
      <w:pPr>
        <w:jc w:val="center"/>
        <w:rPr>
          <w:rFonts w:ascii="Times New Roman" w:hAnsi="Times New Roman" w:cs="Times New Roman"/>
          <w:sz w:val="24"/>
        </w:rPr>
      </w:pPr>
    </w:p>
    <w:p w:rsidR="001A1CA3" w:rsidRDefault="00116436" w:rsidP="001A1CA3">
      <w:pPr>
        <w:spacing w:line="480" w:lineRule="auto"/>
        <w:jc w:val="center"/>
        <w:rPr>
          <w:rFonts w:ascii="Times New Roman" w:hAnsi="Times New Roman" w:cs="Times New Roman"/>
          <w:sz w:val="24"/>
        </w:rPr>
      </w:pPr>
      <w:r>
        <w:rPr>
          <w:rFonts w:ascii="Times New Roman" w:hAnsi="Times New Roman" w:cs="Times New Roman"/>
          <w:sz w:val="24"/>
        </w:rPr>
        <w:t>Author</w:t>
      </w:r>
    </w:p>
    <w:p w:rsidR="001A1CA3" w:rsidRDefault="00116436" w:rsidP="001A1CA3">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1A1CA3" w:rsidRDefault="00116436" w:rsidP="001A1CA3">
      <w:pPr>
        <w:spacing w:line="480" w:lineRule="auto"/>
        <w:jc w:val="center"/>
        <w:rPr>
          <w:rFonts w:ascii="Times New Roman" w:hAnsi="Times New Roman" w:cs="Times New Roman"/>
          <w:sz w:val="24"/>
        </w:rPr>
      </w:pPr>
      <w:r>
        <w:rPr>
          <w:rFonts w:ascii="Times New Roman" w:hAnsi="Times New Roman" w:cs="Times New Roman"/>
          <w:sz w:val="24"/>
        </w:rPr>
        <w:t>Instructor</w:t>
      </w:r>
    </w:p>
    <w:p w:rsidR="001A1CA3" w:rsidRDefault="00116436" w:rsidP="001A1CA3">
      <w:pPr>
        <w:spacing w:line="480" w:lineRule="auto"/>
        <w:jc w:val="center"/>
        <w:rPr>
          <w:rFonts w:ascii="Times New Roman" w:hAnsi="Times New Roman" w:cs="Times New Roman"/>
          <w:sz w:val="24"/>
        </w:rPr>
      </w:pPr>
      <w:r>
        <w:rPr>
          <w:rFonts w:ascii="Times New Roman" w:hAnsi="Times New Roman" w:cs="Times New Roman"/>
          <w:sz w:val="24"/>
        </w:rPr>
        <w:t xml:space="preserve">Course code </w:t>
      </w:r>
    </w:p>
    <w:p w:rsidR="001A1CA3" w:rsidRPr="001A1CA3" w:rsidRDefault="00116436" w:rsidP="001A1CA3">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1A1CA3" w:rsidRDefault="001A1CA3" w:rsidP="00C8194C">
      <w:pPr>
        <w:jc w:val="center"/>
        <w:rPr>
          <w:rFonts w:ascii="Times New Roman" w:hAnsi="Times New Roman" w:cs="Times New Roman"/>
          <w:b/>
          <w:sz w:val="24"/>
        </w:rPr>
      </w:pPr>
    </w:p>
    <w:p w:rsidR="00F150D7" w:rsidRDefault="00F150D7" w:rsidP="003C1067">
      <w:pPr>
        <w:spacing w:line="480" w:lineRule="auto"/>
        <w:jc w:val="center"/>
        <w:rPr>
          <w:rFonts w:ascii="Times New Roman" w:hAnsi="Times New Roman" w:cs="Times New Roman"/>
          <w:b/>
          <w:sz w:val="24"/>
        </w:rPr>
      </w:pPr>
      <w:r>
        <w:rPr>
          <w:rFonts w:ascii="Times New Roman" w:hAnsi="Times New Roman" w:cs="Times New Roman"/>
          <w:b/>
          <w:sz w:val="24"/>
        </w:rPr>
        <w:lastRenderedPageBreak/>
        <w:tab/>
        <w:t xml:space="preserve">Question 1 </w:t>
      </w:r>
    </w:p>
    <w:p w:rsidR="003C1067" w:rsidRPr="003C1067" w:rsidRDefault="00116436" w:rsidP="003C1067">
      <w:pPr>
        <w:spacing w:line="480" w:lineRule="auto"/>
        <w:jc w:val="center"/>
        <w:rPr>
          <w:rFonts w:ascii="Times New Roman" w:hAnsi="Times New Roman" w:cs="Times New Roman"/>
          <w:b/>
          <w:sz w:val="24"/>
        </w:rPr>
      </w:pPr>
      <w:r w:rsidRPr="003C1067">
        <w:rPr>
          <w:rFonts w:ascii="Times New Roman" w:hAnsi="Times New Roman" w:cs="Times New Roman"/>
          <w:b/>
          <w:sz w:val="24"/>
        </w:rPr>
        <w:t>Acquisition</w:t>
      </w:r>
    </w:p>
    <w:p w:rsidR="00F05884"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Management teams across all the corporate sectors globally have acknowledged that globalization and gaining access to new </w:t>
      </w:r>
      <w:r w:rsidRPr="00C8194C">
        <w:rPr>
          <w:rFonts w:ascii="Times New Roman" w:hAnsi="Times New Roman" w:cs="Times New Roman"/>
          <w:sz w:val="24"/>
        </w:rPr>
        <w:t>markets and industries is a challenge to most organizations today. Against this understanding, they are therefore tasked with the responsibility to find and determine the best entry strategy into new markets and industries</w:t>
      </w:r>
      <w:r w:rsidR="00936F70">
        <w:rPr>
          <w:rFonts w:ascii="Times New Roman" w:hAnsi="Times New Roman" w:cs="Times New Roman"/>
          <w:sz w:val="24"/>
        </w:rPr>
        <w:t xml:space="preserve"> (</w:t>
      </w:r>
      <w:r w:rsidR="00936F70" w:rsidRPr="00936F70">
        <w:rPr>
          <w:rFonts w:ascii="Times New Roman" w:hAnsi="Times New Roman" w:cs="Times New Roman"/>
          <w:sz w:val="24"/>
          <w:szCs w:val="20"/>
          <w:shd w:val="clear" w:color="auto" w:fill="FFFFFF"/>
        </w:rPr>
        <w:t xml:space="preserve">Khanna </w:t>
      </w:r>
      <w:r w:rsidR="00936F70" w:rsidRPr="00936F70">
        <w:rPr>
          <w:rFonts w:ascii="Times New Roman" w:hAnsi="Times New Roman" w:cs="Times New Roman"/>
          <w:i/>
          <w:sz w:val="24"/>
          <w:szCs w:val="20"/>
          <w:shd w:val="clear" w:color="auto" w:fill="FFFFFF"/>
        </w:rPr>
        <w:t>et al</w:t>
      </w:r>
      <w:r w:rsidR="00936F70" w:rsidRPr="00936F70">
        <w:rPr>
          <w:rFonts w:ascii="Times New Roman" w:hAnsi="Times New Roman" w:cs="Times New Roman"/>
          <w:sz w:val="24"/>
          <w:szCs w:val="20"/>
          <w:shd w:val="clear" w:color="auto" w:fill="FFFFFF"/>
        </w:rPr>
        <w:t>. 2005</w:t>
      </w:r>
      <w:r w:rsidR="00936F70">
        <w:rPr>
          <w:rFonts w:ascii="Times New Roman" w:hAnsi="Times New Roman" w:cs="Times New Roman"/>
          <w:color w:val="222222"/>
          <w:sz w:val="24"/>
          <w:szCs w:val="20"/>
          <w:shd w:val="clear" w:color="auto" w:fill="FFFFFF"/>
        </w:rPr>
        <w:t>)</w:t>
      </w:r>
      <w:r w:rsidRPr="00C8194C">
        <w:rPr>
          <w:rFonts w:ascii="Times New Roman" w:hAnsi="Times New Roman" w:cs="Times New Roman"/>
          <w:sz w:val="24"/>
        </w:rPr>
        <w:t xml:space="preserve">. The </w:t>
      </w:r>
      <w:r w:rsidRPr="00C8194C">
        <w:rPr>
          <w:rFonts w:ascii="Times New Roman" w:hAnsi="Times New Roman" w:cs="Times New Roman"/>
          <w:sz w:val="24"/>
        </w:rPr>
        <w:t xml:space="preserve">acquisition </w:t>
      </w:r>
      <w:r w:rsidR="00BF6347">
        <w:rPr>
          <w:rFonts w:ascii="Times New Roman" w:hAnsi="Times New Roman" w:cs="Times New Roman"/>
          <w:sz w:val="24"/>
        </w:rPr>
        <w:t xml:space="preserve">has </w:t>
      </w:r>
      <w:r w:rsidRPr="00C8194C">
        <w:rPr>
          <w:rFonts w:ascii="Times New Roman" w:hAnsi="Times New Roman" w:cs="Times New Roman"/>
          <w:sz w:val="24"/>
        </w:rPr>
        <w:t>prov</w:t>
      </w:r>
      <w:r w:rsidR="00BF6347">
        <w:rPr>
          <w:rFonts w:ascii="Times New Roman" w:hAnsi="Times New Roman" w:cs="Times New Roman"/>
          <w:sz w:val="24"/>
        </w:rPr>
        <w:t xml:space="preserve">en to be </w:t>
      </w:r>
      <w:r w:rsidR="003C1067">
        <w:rPr>
          <w:rFonts w:ascii="Times New Roman" w:hAnsi="Times New Roman" w:cs="Times New Roman"/>
          <w:sz w:val="24"/>
        </w:rPr>
        <w:t xml:space="preserve">a </w:t>
      </w:r>
      <w:r w:rsidR="00BF6347">
        <w:rPr>
          <w:rFonts w:ascii="Times New Roman" w:hAnsi="Times New Roman" w:cs="Times New Roman"/>
          <w:sz w:val="24"/>
        </w:rPr>
        <w:t>standardized approach of</w:t>
      </w:r>
      <w:r w:rsidRPr="00C8194C">
        <w:rPr>
          <w:rFonts w:ascii="Times New Roman" w:hAnsi="Times New Roman" w:cs="Times New Roman"/>
          <w:sz w:val="24"/>
        </w:rPr>
        <w:t xml:space="preserve"> entry that often becomes successful in the emerging markets and the existing markets depending on the existing conditions</w:t>
      </w:r>
      <w:r w:rsidR="001A1CA3">
        <w:rPr>
          <w:rFonts w:ascii="Times New Roman" w:hAnsi="Times New Roman" w:cs="Times New Roman"/>
          <w:sz w:val="24"/>
        </w:rPr>
        <w:t>.</w:t>
      </w:r>
    </w:p>
    <w:p w:rsidR="00E42318" w:rsidRPr="00E42318" w:rsidRDefault="00116436" w:rsidP="00E42318">
      <w:pPr>
        <w:spacing w:line="480" w:lineRule="auto"/>
        <w:jc w:val="center"/>
        <w:rPr>
          <w:rFonts w:ascii="Times New Roman" w:hAnsi="Times New Roman" w:cs="Times New Roman"/>
          <w:b/>
          <w:sz w:val="24"/>
        </w:rPr>
      </w:pPr>
      <w:r w:rsidRPr="00E42318">
        <w:rPr>
          <w:rFonts w:ascii="Times New Roman" w:hAnsi="Times New Roman" w:cs="Times New Roman"/>
          <w:b/>
          <w:sz w:val="24"/>
        </w:rPr>
        <w:t>Circumstances which favor the acquisition</w:t>
      </w:r>
    </w:p>
    <w:p w:rsidR="001419DA" w:rsidRPr="00C8194C" w:rsidRDefault="00116436" w:rsidP="001A1CA3">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Companies and organizations wishing</w:t>
      </w:r>
      <w:r w:rsidRPr="00C8194C">
        <w:rPr>
          <w:rFonts w:ascii="Times New Roman" w:hAnsi="Times New Roman" w:cs="Times New Roman"/>
          <w:sz w:val="24"/>
        </w:rPr>
        <w:t xml:space="preserve"> to enter new industries mostly prefer acquisition as the most preferred method to do so. </w:t>
      </w:r>
      <w:r w:rsidR="00936F70">
        <w:rPr>
          <w:rFonts w:ascii="Times New Roman" w:hAnsi="Times New Roman" w:cs="Times New Roman"/>
          <w:sz w:val="24"/>
        </w:rPr>
        <w:t xml:space="preserve">Yip (2010) </w:t>
      </w:r>
      <w:r w:rsidRPr="00C8194C">
        <w:rPr>
          <w:rFonts w:ascii="Times New Roman" w:hAnsi="Times New Roman" w:cs="Times New Roman"/>
          <w:sz w:val="24"/>
        </w:rPr>
        <w:t>argued that in most situations, the acquisition provides an opportunity for these companies to efficiently learn the operations within the new markets if t</w:t>
      </w:r>
      <w:r w:rsidRPr="00C8194C">
        <w:rPr>
          <w:rFonts w:ascii="Times New Roman" w:hAnsi="Times New Roman" w:cs="Times New Roman"/>
          <w:sz w:val="24"/>
        </w:rPr>
        <w:t>hey do not have the necessary competencies needed in the new industry.</w:t>
      </w:r>
      <w:r w:rsidR="003C1067">
        <w:rPr>
          <w:rFonts w:ascii="Times New Roman" w:hAnsi="Times New Roman" w:cs="Times New Roman"/>
          <w:sz w:val="24"/>
        </w:rPr>
        <w:t xml:space="preserve"> For example, the Yamaha company may consider acquiring Toyota facilities in Japan if they wish to remain competitive in the Japanese market. This is mainly because Toyota is already aware of the market forces within Japan.</w:t>
      </w:r>
      <w:r w:rsidRPr="00C8194C">
        <w:rPr>
          <w:rFonts w:ascii="Times New Roman" w:hAnsi="Times New Roman" w:cs="Times New Roman"/>
          <w:sz w:val="24"/>
        </w:rPr>
        <w:t xml:space="preserve">  To ensure competition in the market remains at its best with avoidance of failure, the acquisition is argued to be an effective method especially for companies that intend to venture in highly diversified unrelated in</w:t>
      </w:r>
      <w:r w:rsidRPr="00C8194C">
        <w:rPr>
          <w:rFonts w:ascii="Times New Roman" w:hAnsi="Times New Roman" w:cs="Times New Roman"/>
          <w:sz w:val="24"/>
        </w:rPr>
        <w:t xml:space="preserve">dustries because this would provide them with immediate access to already experienced management and supervision teams subsequently reducing the costs of having to train new personnel. </w:t>
      </w:r>
    </w:p>
    <w:p w:rsidR="00936F70" w:rsidRDefault="00936F70" w:rsidP="00C8194C">
      <w:pPr>
        <w:spacing w:line="480" w:lineRule="auto"/>
        <w:ind w:firstLine="720"/>
        <w:jc w:val="both"/>
        <w:rPr>
          <w:rFonts w:ascii="Times New Roman" w:hAnsi="Times New Roman" w:cs="Times New Roman"/>
          <w:sz w:val="24"/>
        </w:rPr>
      </w:pPr>
    </w:p>
    <w:p w:rsidR="00936F70" w:rsidRDefault="00936F70" w:rsidP="00C8194C">
      <w:pPr>
        <w:spacing w:line="480" w:lineRule="auto"/>
        <w:ind w:firstLine="720"/>
        <w:jc w:val="both"/>
        <w:rPr>
          <w:rFonts w:ascii="Times New Roman" w:hAnsi="Times New Roman" w:cs="Times New Roman"/>
          <w:sz w:val="24"/>
        </w:rPr>
      </w:pPr>
    </w:p>
    <w:p w:rsidR="00936F70" w:rsidRDefault="00936F70" w:rsidP="00C8194C">
      <w:pPr>
        <w:spacing w:line="480" w:lineRule="auto"/>
        <w:ind w:firstLine="720"/>
        <w:jc w:val="both"/>
        <w:rPr>
          <w:rFonts w:ascii="Times New Roman" w:hAnsi="Times New Roman" w:cs="Times New Roman"/>
          <w:sz w:val="24"/>
        </w:rPr>
      </w:pPr>
    </w:p>
    <w:p w:rsidR="003C1067" w:rsidRDefault="003C1067" w:rsidP="00C8194C">
      <w:pPr>
        <w:spacing w:line="480" w:lineRule="auto"/>
        <w:ind w:firstLine="720"/>
        <w:jc w:val="both"/>
        <w:rPr>
          <w:rFonts w:ascii="Times New Roman" w:hAnsi="Times New Roman" w:cs="Times New Roman"/>
          <w:sz w:val="24"/>
        </w:rPr>
      </w:pPr>
    </w:p>
    <w:p w:rsidR="001419DA" w:rsidRPr="00C8194C" w:rsidRDefault="00116436" w:rsidP="00BE7AD4">
      <w:pPr>
        <w:spacing w:line="480" w:lineRule="auto"/>
        <w:ind w:firstLine="720"/>
        <w:jc w:val="both"/>
        <w:rPr>
          <w:rFonts w:ascii="Times New Roman" w:hAnsi="Times New Roman" w:cs="Times New Roman"/>
          <w:sz w:val="24"/>
        </w:rPr>
      </w:pPr>
      <w:r>
        <w:rPr>
          <w:rFonts w:ascii="Times New Roman" w:hAnsi="Times New Roman" w:cs="Times New Roman"/>
          <w:sz w:val="24"/>
        </w:rPr>
        <w:t>V</w:t>
      </w:r>
      <w:r w:rsidRPr="00C8194C">
        <w:rPr>
          <w:rFonts w:ascii="Times New Roman" w:hAnsi="Times New Roman" w:cs="Times New Roman"/>
          <w:sz w:val="24"/>
        </w:rPr>
        <w:t xml:space="preserve">enturing into </w:t>
      </w:r>
      <w:r w:rsidR="006C56E4" w:rsidRPr="00C8194C">
        <w:rPr>
          <w:rFonts w:ascii="Times New Roman" w:hAnsi="Times New Roman" w:cs="Times New Roman"/>
          <w:sz w:val="24"/>
        </w:rPr>
        <w:t>certain</w:t>
      </w:r>
      <w:r w:rsidRPr="00C8194C">
        <w:rPr>
          <w:rFonts w:ascii="Times New Roman" w:hAnsi="Times New Roman" w:cs="Times New Roman"/>
          <w:sz w:val="24"/>
        </w:rPr>
        <w:t xml:space="preserve"> markets and industries might require organi</w:t>
      </w:r>
      <w:r w:rsidRPr="00C8194C">
        <w:rPr>
          <w:rFonts w:ascii="Times New Roman" w:hAnsi="Times New Roman" w:cs="Times New Roman"/>
          <w:sz w:val="24"/>
        </w:rPr>
        <w:t xml:space="preserve">zations to undergo through tedious regulatory and institutional </w:t>
      </w:r>
      <w:r w:rsidR="006C56E4" w:rsidRPr="00C8194C">
        <w:rPr>
          <w:rFonts w:ascii="Times New Roman" w:hAnsi="Times New Roman" w:cs="Times New Roman"/>
          <w:sz w:val="24"/>
        </w:rPr>
        <w:t>assessments</w:t>
      </w:r>
      <w:r w:rsidRPr="00C8194C">
        <w:rPr>
          <w:rFonts w:ascii="Times New Roman" w:hAnsi="Times New Roman" w:cs="Times New Roman"/>
          <w:sz w:val="24"/>
        </w:rPr>
        <w:t xml:space="preserve"> to be allowed to begin operations; </w:t>
      </w:r>
      <w:r w:rsidR="00E42318">
        <w:rPr>
          <w:rFonts w:ascii="Times New Roman" w:hAnsi="Times New Roman" w:cs="Times New Roman"/>
          <w:sz w:val="24"/>
        </w:rPr>
        <w:t>against this background, some</w:t>
      </w:r>
      <w:r w:rsidRPr="00C8194C">
        <w:rPr>
          <w:rFonts w:ascii="Times New Roman" w:hAnsi="Times New Roman" w:cs="Times New Roman"/>
          <w:sz w:val="24"/>
        </w:rPr>
        <w:t xml:space="preserve"> </w:t>
      </w:r>
      <w:r w:rsidR="00E42318">
        <w:rPr>
          <w:rFonts w:ascii="Times New Roman" w:hAnsi="Times New Roman" w:cs="Times New Roman"/>
          <w:sz w:val="24"/>
        </w:rPr>
        <w:t>authors argue</w:t>
      </w:r>
      <w:r w:rsidRPr="00C8194C">
        <w:rPr>
          <w:rFonts w:ascii="Times New Roman" w:hAnsi="Times New Roman" w:cs="Times New Roman"/>
          <w:sz w:val="24"/>
        </w:rPr>
        <w:t xml:space="preserve"> that such barriers might eventually increase the costs of venturing into these industries or markets,</w:t>
      </w:r>
      <w:r w:rsidRPr="00C8194C">
        <w:rPr>
          <w:rFonts w:ascii="Times New Roman" w:hAnsi="Times New Roman" w:cs="Times New Roman"/>
          <w:sz w:val="24"/>
        </w:rPr>
        <w:t xml:space="preserve"> acquisition thus provides the most </w:t>
      </w:r>
      <w:r w:rsidR="006C56E4" w:rsidRPr="00C8194C">
        <w:rPr>
          <w:rFonts w:ascii="Times New Roman" w:hAnsi="Times New Roman" w:cs="Times New Roman"/>
          <w:sz w:val="24"/>
        </w:rPr>
        <w:t>preferred</w:t>
      </w:r>
      <w:r w:rsidRPr="00C8194C">
        <w:rPr>
          <w:rFonts w:ascii="Times New Roman" w:hAnsi="Times New Roman" w:cs="Times New Roman"/>
          <w:sz w:val="24"/>
        </w:rPr>
        <w:t xml:space="preserve"> because in some way it provides a leeway to reduce these </w:t>
      </w:r>
      <w:r w:rsidR="006C56E4" w:rsidRPr="00C8194C">
        <w:rPr>
          <w:rFonts w:ascii="Times New Roman" w:hAnsi="Times New Roman" w:cs="Times New Roman"/>
          <w:sz w:val="24"/>
        </w:rPr>
        <w:t>unnecessary</w:t>
      </w:r>
      <w:r w:rsidRPr="00C8194C">
        <w:rPr>
          <w:rFonts w:ascii="Times New Roman" w:hAnsi="Times New Roman" w:cs="Times New Roman"/>
          <w:sz w:val="24"/>
        </w:rPr>
        <w:t xml:space="preserve"> cost associated barriers</w:t>
      </w:r>
      <w:r w:rsidR="00936F70">
        <w:rPr>
          <w:rFonts w:ascii="Times New Roman" w:hAnsi="Times New Roman" w:cs="Times New Roman"/>
          <w:sz w:val="24"/>
        </w:rPr>
        <w:t xml:space="preserve"> (Lee &amp; Lieberman, 2010)</w:t>
      </w:r>
      <w:r w:rsidRPr="00C8194C">
        <w:rPr>
          <w:rFonts w:ascii="Times New Roman" w:hAnsi="Times New Roman" w:cs="Times New Roman"/>
          <w:sz w:val="24"/>
        </w:rPr>
        <w:t>.</w:t>
      </w:r>
      <w:r w:rsidR="00BE7AD4">
        <w:rPr>
          <w:rFonts w:ascii="Times New Roman" w:hAnsi="Times New Roman" w:cs="Times New Roman"/>
          <w:sz w:val="24"/>
        </w:rPr>
        <w:t xml:space="preserve"> For example, a company wishing to begin operations in the United States medical sector may be required to abide by some standards set by the American Healthcare Association, doing so would result in increased costs thus acquisition stands to be a better option.  </w:t>
      </w:r>
    </w:p>
    <w:p w:rsidR="00992BC3"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Similarly, new ventures in completely new industries might involve diverse issues, some of which include development costs, accepting the current commitment at the time, and in some situations, it might involve high risks that certain organization</w:t>
      </w:r>
      <w:r w:rsidRPr="00C8194C">
        <w:rPr>
          <w:rFonts w:ascii="Times New Roman" w:hAnsi="Times New Roman" w:cs="Times New Roman"/>
          <w:sz w:val="24"/>
        </w:rPr>
        <w:t>s might not be willing to be engaged in. acquisition, therefore, provides the best strategy t</w:t>
      </w:r>
      <w:r w:rsidR="00BE7AD4">
        <w:rPr>
          <w:rFonts w:ascii="Times New Roman" w:hAnsi="Times New Roman" w:cs="Times New Roman"/>
          <w:sz w:val="24"/>
        </w:rPr>
        <w:t xml:space="preserve">o enter in such industries. For example, if a </w:t>
      </w:r>
      <w:r w:rsidR="00BE7AD4" w:rsidRPr="00C8194C">
        <w:rPr>
          <w:rFonts w:ascii="Times New Roman" w:hAnsi="Times New Roman" w:cs="Times New Roman"/>
          <w:sz w:val="24"/>
        </w:rPr>
        <w:t>company</w:t>
      </w:r>
      <w:r w:rsidRPr="00C8194C">
        <w:rPr>
          <w:rFonts w:ascii="Times New Roman" w:hAnsi="Times New Roman" w:cs="Times New Roman"/>
          <w:sz w:val="24"/>
        </w:rPr>
        <w:t xml:space="preserve"> requires faster and rapid establishment in a new industry, the acquisition is the better deal at hand. </w:t>
      </w:r>
      <w:r w:rsidR="00087362" w:rsidRPr="00C8194C">
        <w:rPr>
          <w:rFonts w:ascii="Times New Roman" w:hAnsi="Times New Roman" w:cs="Times New Roman"/>
          <w:sz w:val="24"/>
        </w:rPr>
        <w:t xml:space="preserve"> The acquisition presents a quicker strategy that is also less risky compared to new internal venturing.  </w:t>
      </w:r>
    </w:p>
    <w:p w:rsidR="001A1CA3" w:rsidRDefault="00116436" w:rsidP="00BE7AD4">
      <w:pPr>
        <w:spacing w:line="480" w:lineRule="auto"/>
        <w:jc w:val="center"/>
        <w:rPr>
          <w:rFonts w:ascii="Times New Roman" w:hAnsi="Times New Roman" w:cs="Times New Roman"/>
          <w:b/>
          <w:sz w:val="24"/>
        </w:rPr>
      </w:pPr>
      <w:r>
        <w:rPr>
          <w:rFonts w:ascii="Times New Roman" w:hAnsi="Times New Roman" w:cs="Times New Roman"/>
          <w:b/>
          <w:sz w:val="24"/>
        </w:rPr>
        <w:t>Internal ventures</w:t>
      </w:r>
    </w:p>
    <w:p w:rsidR="00BE7AD4" w:rsidRPr="001A1CA3" w:rsidRDefault="00116436" w:rsidP="001A1CA3">
      <w:pPr>
        <w:spacing w:line="480" w:lineRule="auto"/>
        <w:jc w:val="both"/>
        <w:rPr>
          <w:rFonts w:ascii="Times New Roman" w:hAnsi="Times New Roman" w:cs="Times New Roman"/>
          <w:b/>
          <w:sz w:val="24"/>
        </w:rPr>
      </w:pPr>
      <w:r>
        <w:rPr>
          <w:rFonts w:ascii="Times New Roman" w:hAnsi="Times New Roman" w:cs="Times New Roman"/>
          <w:b/>
          <w:sz w:val="24"/>
        </w:rPr>
        <w:t>circumstances that favor new internal ventures</w:t>
      </w:r>
    </w:p>
    <w:p w:rsidR="00BE7AD4" w:rsidRDefault="00116436" w:rsidP="00936F70">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Considering new internal ventures, </w:t>
      </w:r>
      <w:r w:rsidR="005B5305" w:rsidRPr="00C8194C">
        <w:rPr>
          <w:rFonts w:ascii="Times New Roman" w:hAnsi="Times New Roman" w:cs="Times New Roman"/>
          <w:sz w:val="24"/>
        </w:rPr>
        <w:t>it is probably a better choice when companies intend to enter new markets and industries that d</w:t>
      </w:r>
      <w:r w:rsidR="00CB76ED" w:rsidRPr="00C8194C">
        <w:rPr>
          <w:rFonts w:ascii="Times New Roman" w:hAnsi="Times New Roman" w:cs="Times New Roman"/>
          <w:sz w:val="24"/>
        </w:rPr>
        <w:t xml:space="preserve">o not present high entry costs. Seemingly it is </w:t>
      </w:r>
      <w:r w:rsidR="000A46A6" w:rsidRPr="00C8194C">
        <w:rPr>
          <w:rFonts w:ascii="Times New Roman" w:hAnsi="Times New Roman" w:cs="Times New Roman"/>
          <w:sz w:val="24"/>
        </w:rPr>
        <w:t>a better</w:t>
      </w:r>
      <w:r w:rsidR="00CB76ED" w:rsidRPr="00C8194C">
        <w:rPr>
          <w:rFonts w:ascii="Times New Roman" w:hAnsi="Times New Roman" w:cs="Times New Roman"/>
          <w:sz w:val="24"/>
        </w:rPr>
        <w:t xml:space="preserve"> </w:t>
      </w:r>
      <w:r w:rsidR="00CB76ED" w:rsidRPr="00C8194C">
        <w:rPr>
          <w:rFonts w:ascii="Times New Roman" w:hAnsi="Times New Roman" w:cs="Times New Roman"/>
          <w:sz w:val="24"/>
        </w:rPr>
        <w:lastRenderedPageBreak/>
        <w:t xml:space="preserve">strategy for companies operating on business models </w:t>
      </w:r>
      <w:r w:rsidR="000A46A6" w:rsidRPr="00C8194C">
        <w:rPr>
          <w:rFonts w:ascii="Times New Roman" w:hAnsi="Times New Roman" w:cs="Times New Roman"/>
          <w:sz w:val="24"/>
        </w:rPr>
        <w:t xml:space="preserve">that are based on technology, innovation, and design. </w:t>
      </w:r>
    </w:p>
    <w:p w:rsidR="00087362" w:rsidRPr="00C8194C" w:rsidRDefault="00116436" w:rsidP="00BE7AD4">
      <w:pPr>
        <w:spacing w:line="480" w:lineRule="auto"/>
        <w:jc w:val="both"/>
        <w:rPr>
          <w:rFonts w:ascii="Times New Roman" w:hAnsi="Times New Roman" w:cs="Times New Roman"/>
          <w:sz w:val="24"/>
        </w:rPr>
      </w:pPr>
      <w:r w:rsidRPr="00C8194C">
        <w:rPr>
          <w:rFonts w:ascii="Times New Roman" w:hAnsi="Times New Roman" w:cs="Times New Roman"/>
          <w:sz w:val="24"/>
        </w:rPr>
        <w:t xml:space="preserve">Against </w:t>
      </w:r>
      <w:r w:rsidR="00936F70">
        <w:rPr>
          <w:rFonts w:ascii="Times New Roman" w:hAnsi="Times New Roman" w:cs="Times New Roman"/>
          <w:sz w:val="24"/>
        </w:rPr>
        <w:t>this u</w:t>
      </w:r>
      <w:r w:rsidRPr="00C8194C">
        <w:rPr>
          <w:rFonts w:ascii="Times New Roman" w:hAnsi="Times New Roman" w:cs="Times New Roman"/>
          <w:sz w:val="24"/>
        </w:rPr>
        <w:t>nderstanding of research and innovatio</w:t>
      </w:r>
      <w:r w:rsidRPr="00C8194C">
        <w:rPr>
          <w:rFonts w:ascii="Times New Roman" w:hAnsi="Times New Roman" w:cs="Times New Roman"/>
          <w:sz w:val="24"/>
        </w:rPr>
        <w:t>n,</w:t>
      </w:r>
      <w:r w:rsidR="00936F70" w:rsidRPr="00936F70">
        <w:rPr>
          <w:rFonts w:ascii="Times New Roman" w:hAnsi="Times New Roman" w:cs="Times New Roman"/>
          <w:sz w:val="24"/>
        </w:rPr>
        <w:t xml:space="preserve"> </w:t>
      </w:r>
      <w:r w:rsidR="00936F70">
        <w:rPr>
          <w:rFonts w:ascii="Times New Roman" w:hAnsi="Times New Roman" w:cs="Times New Roman"/>
          <w:sz w:val="24"/>
        </w:rPr>
        <w:t xml:space="preserve">Lee &amp; Lieberman, (2010) contend that </w:t>
      </w:r>
      <w:r w:rsidRPr="00C8194C">
        <w:rPr>
          <w:rFonts w:ascii="Times New Roman" w:hAnsi="Times New Roman" w:cs="Times New Roman"/>
          <w:sz w:val="24"/>
        </w:rPr>
        <w:t>new internal venturing ideally presents an ideal method of entry for companies with strong research and development. Emerging and developing markets and industries do not usually present new companies with stiff comp</w:t>
      </w:r>
      <w:r w:rsidRPr="00C8194C">
        <w:rPr>
          <w:rFonts w:ascii="Times New Roman" w:hAnsi="Times New Roman" w:cs="Times New Roman"/>
          <w:sz w:val="24"/>
        </w:rPr>
        <w:t>etition and thus there is no need to acquire already established organizations but rather new internal ventures seem a better strategy because of the low competition in the new markets as well low-level risks.</w:t>
      </w:r>
    </w:p>
    <w:p w:rsidR="00C07B5E"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Similarly, new and emerging markets usually </w:t>
      </w:r>
      <w:r w:rsidRPr="00C8194C">
        <w:rPr>
          <w:rFonts w:ascii="Times New Roman" w:hAnsi="Times New Roman" w:cs="Times New Roman"/>
          <w:sz w:val="24"/>
        </w:rPr>
        <w:t>contain no organization that can boast of enough competency or rather claims dominance; due to this singular reason, new internal ventures seem a good strategy since it may not be of worth to acquire a company with no competency within a market.</w:t>
      </w:r>
      <w:r w:rsidR="00E334AF" w:rsidRPr="00C8194C">
        <w:rPr>
          <w:rFonts w:ascii="Times New Roman" w:hAnsi="Times New Roman" w:cs="Times New Roman"/>
          <w:sz w:val="24"/>
        </w:rPr>
        <w:t xml:space="preserve"> When companies wish to extend their </w:t>
      </w:r>
      <w:r w:rsidRPr="00C8194C">
        <w:rPr>
          <w:rFonts w:ascii="Times New Roman" w:hAnsi="Times New Roman" w:cs="Times New Roman"/>
          <w:sz w:val="24"/>
        </w:rPr>
        <w:t>operations</w:t>
      </w:r>
      <w:r w:rsidR="00E334AF" w:rsidRPr="00C8194C">
        <w:rPr>
          <w:rFonts w:ascii="Times New Roman" w:hAnsi="Times New Roman" w:cs="Times New Roman"/>
          <w:sz w:val="24"/>
        </w:rPr>
        <w:t xml:space="preserve"> in a new industry with almost similar existing operations, new internal ventures </w:t>
      </w:r>
      <w:r w:rsidRPr="00C8194C">
        <w:rPr>
          <w:rFonts w:ascii="Times New Roman" w:hAnsi="Times New Roman" w:cs="Times New Roman"/>
          <w:sz w:val="24"/>
        </w:rPr>
        <w:t>seem</w:t>
      </w:r>
      <w:r w:rsidR="00E334AF" w:rsidRPr="00C8194C">
        <w:rPr>
          <w:rFonts w:ascii="Times New Roman" w:hAnsi="Times New Roman" w:cs="Times New Roman"/>
          <w:sz w:val="24"/>
        </w:rPr>
        <w:t xml:space="preserve"> possible because the new industry presents related activities and therefore the compan</w:t>
      </w:r>
      <w:r w:rsidR="00936F70">
        <w:rPr>
          <w:rFonts w:ascii="Times New Roman" w:hAnsi="Times New Roman" w:cs="Times New Roman"/>
          <w:sz w:val="24"/>
        </w:rPr>
        <w:t xml:space="preserve">y does not need to move quickly (Khanna </w:t>
      </w:r>
      <w:r w:rsidR="00936F70" w:rsidRPr="00936F70">
        <w:rPr>
          <w:rFonts w:ascii="Times New Roman" w:hAnsi="Times New Roman" w:cs="Times New Roman"/>
          <w:i/>
          <w:sz w:val="24"/>
        </w:rPr>
        <w:t>et al.</w:t>
      </w:r>
      <w:r w:rsidR="00936F70">
        <w:rPr>
          <w:rFonts w:ascii="Times New Roman" w:hAnsi="Times New Roman" w:cs="Times New Roman"/>
          <w:sz w:val="24"/>
        </w:rPr>
        <w:t xml:space="preserve"> 2005).</w:t>
      </w: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D202AF" w:rsidRDefault="00D202AF" w:rsidP="00936F70">
      <w:pPr>
        <w:spacing w:line="480" w:lineRule="auto"/>
        <w:jc w:val="both"/>
        <w:rPr>
          <w:rFonts w:ascii="Times New Roman" w:hAnsi="Times New Roman" w:cs="Times New Roman"/>
          <w:b/>
          <w:sz w:val="24"/>
        </w:rPr>
      </w:pPr>
    </w:p>
    <w:p w:rsidR="00936F70" w:rsidRPr="00936F70" w:rsidRDefault="00116436" w:rsidP="00936F70">
      <w:pPr>
        <w:spacing w:line="480" w:lineRule="auto"/>
        <w:jc w:val="both"/>
        <w:rPr>
          <w:rFonts w:ascii="Times New Roman" w:hAnsi="Times New Roman" w:cs="Times New Roman"/>
          <w:b/>
          <w:sz w:val="24"/>
        </w:rPr>
      </w:pPr>
      <w:r w:rsidRPr="00936F70">
        <w:rPr>
          <w:rFonts w:ascii="Times New Roman" w:hAnsi="Times New Roman" w:cs="Times New Roman"/>
          <w:b/>
          <w:sz w:val="24"/>
        </w:rPr>
        <w:t>Question two</w:t>
      </w:r>
      <w:r>
        <w:rPr>
          <w:rFonts w:ascii="Times New Roman" w:hAnsi="Times New Roman" w:cs="Times New Roman"/>
          <w:b/>
          <w:sz w:val="24"/>
        </w:rPr>
        <w:t xml:space="preserve">: Outsourcing </w:t>
      </w:r>
    </w:p>
    <w:p w:rsidR="00335759" w:rsidRDefault="00116436" w:rsidP="00335759">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Job outsourcing refers to the process of transferring jobs to ano</w:t>
      </w:r>
      <w:r w:rsidRPr="00C8194C">
        <w:rPr>
          <w:rFonts w:ascii="Times New Roman" w:hAnsi="Times New Roman" w:cs="Times New Roman"/>
          <w:sz w:val="24"/>
        </w:rPr>
        <w:t xml:space="preserve">ther country due to the low costs of labor in specified countries. A country like the United States may present higher labor costs as compared to other countries like China and Mexico thus the need to outsource jobs. </w:t>
      </w:r>
      <w:r w:rsidR="002B5E20" w:rsidRPr="00C8194C">
        <w:rPr>
          <w:rFonts w:ascii="Times New Roman" w:hAnsi="Times New Roman" w:cs="Times New Roman"/>
          <w:sz w:val="24"/>
        </w:rPr>
        <w:t>Outsourcing</w:t>
      </w:r>
      <w:r w:rsidR="000633E0" w:rsidRPr="00C8194C">
        <w:rPr>
          <w:rFonts w:ascii="Times New Roman" w:hAnsi="Times New Roman" w:cs="Times New Roman"/>
          <w:sz w:val="24"/>
        </w:rPr>
        <w:t xml:space="preserve"> of labor or production materials may result in some workers being laid off</w:t>
      </w:r>
      <w:r w:rsidR="002B5E20" w:rsidRPr="00C8194C">
        <w:rPr>
          <w:rFonts w:ascii="Times New Roman" w:hAnsi="Times New Roman" w:cs="Times New Roman"/>
          <w:sz w:val="24"/>
        </w:rPr>
        <w:t xml:space="preserve"> however </w:t>
      </w:r>
      <w:r w:rsidR="000633E0" w:rsidRPr="00C8194C">
        <w:rPr>
          <w:rFonts w:ascii="Times New Roman" w:hAnsi="Times New Roman" w:cs="Times New Roman"/>
          <w:sz w:val="24"/>
        </w:rPr>
        <w:t>It cannot be assumed that companies are acting in an unethical manner if they outsource goods and services that can be produced locally and offered locally.</w:t>
      </w:r>
    </w:p>
    <w:p w:rsidR="00335759"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There are several reasons to support the de</w:t>
      </w:r>
      <w:r w:rsidRPr="00C8194C">
        <w:rPr>
          <w:rFonts w:ascii="Times New Roman" w:hAnsi="Times New Roman" w:cs="Times New Roman"/>
          <w:sz w:val="24"/>
        </w:rPr>
        <w:t>cision by companies to outsource.  Companies usually need to maximize their profits by whatever means as long as their actions within th</w:t>
      </w:r>
      <w:r w:rsidR="00D202AF">
        <w:rPr>
          <w:rFonts w:ascii="Times New Roman" w:hAnsi="Times New Roman" w:cs="Times New Roman"/>
          <w:sz w:val="24"/>
        </w:rPr>
        <w:t>e provisions of the regulations, in essence, a Mexican based company would wish to take</w:t>
      </w:r>
      <w:r w:rsidRPr="00C8194C">
        <w:rPr>
          <w:rFonts w:ascii="Times New Roman" w:hAnsi="Times New Roman" w:cs="Times New Roman"/>
          <w:sz w:val="24"/>
        </w:rPr>
        <w:t xml:space="preserve"> advantage of cheap labor and pro</w:t>
      </w:r>
      <w:r w:rsidRPr="00C8194C">
        <w:rPr>
          <w:rFonts w:ascii="Times New Roman" w:hAnsi="Times New Roman" w:cs="Times New Roman"/>
          <w:sz w:val="24"/>
        </w:rPr>
        <w:t>duction materials for the company</w:t>
      </w:r>
      <w:r w:rsidR="00D202AF">
        <w:rPr>
          <w:rFonts w:ascii="Times New Roman" w:hAnsi="Times New Roman" w:cs="Times New Roman"/>
          <w:sz w:val="24"/>
        </w:rPr>
        <w:t xml:space="preserve"> from Canada</w:t>
      </w:r>
      <w:r w:rsidRPr="00C8194C">
        <w:rPr>
          <w:rFonts w:ascii="Times New Roman" w:hAnsi="Times New Roman" w:cs="Times New Roman"/>
          <w:sz w:val="24"/>
        </w:rPr>
        <w:t xml:space="preserve"> to effectively increase the company's profit margin without contravening the laid down laws and procedures to outsource cannot be considered as unethical</w:t>
      </w:r>
      <w:r>
        <w:rPr>
          <w:rFonts w:ascii="Times New Roman" w:hAnsi="Times New Roman" w:cs="Times New Roman"/>
          <w:sz w:val="24"/>
        </w:rPr>
        <w:t xml:space="preserve"> (Adobor 2012)</w:t>
      </w:r>
      <w:r w:rsidRPr="00C8194C">
        <w:rPr>
          <w:rFonts w:ascii="Times New Roman" w:hAnsi="Times New Roman" w:cs="Times New Roman"/>
          <w:sz w:val="24"/>
        </w:rPr>
        <w:t>. Doing so under the above-stat</w:t>
      </w:r>
      <w:r w:rsidR="002B5E20" w:rsidRPr="00C8194C">
        <w:rPr>
          <w:rFonts w:ascii="Times New Roman" w:hAnsi="Times New Roman" w:cs="Times New Roman"/>
          <w:sz w:val="24"/>
        </w:rPr>
        <w:t>ed conditions can be defensible.</w:t>
      </w:r>
    </w:p>
    <w:p w:rsidR="00D202AF"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Ideally, companies have to do what is best for all their stakeholders even if it means applying the appropriate strategies to outsource labor and production goods. The </w:t>
      </w:r>
      <w:r w:rsidR="009602C8" w:rsidRPr="00C8194C">
        <w:rPr>
          <w:rFonts w:ascii="Times New Roman" w:hAnsi="Times New Roman" w:cs="Times New Roman"/>
          <w:sz w:val="24"/>
        </w:rPr>
        <w:t>overarching</w:t>
      </w:r>
      <w:r w:rsidRPr="00C8194C">
        <w:rPr>
          <w:rFonts w:ascii="Times New Roman" w:hAnsi="Times New Roman" w:cs="Times New Roman"/>
          <w:sz w:val="24"/>
        </w:rPr>
        <w:t xml:space="preserve"> mandate for all businesses </w:t>
      </w:r>
      <w:r w:rsidR="009602C8" w:rsidRPr="00C8194C">
        <w:rPr>
          <w:rFonts w:ascii="Times New Roman" w:hAnsi="Times New Roman" w:cs="Times New Roman"/>
          <w:sz w:val="24"/>
        </w:rPr>
        <w:t>is to produce substantial returns that subsequently enhances the value of the business. Outsourcing in many situations reduces the associated costs of hiring labor which subsequently translates to enhanced profit margins for an organization</w:t>
      </w:r>
      <w:r w:rsidR="00335759">
        <w:rPr>
          <w:rFonts w:ascii="Times New Roman" w:hAnsi="Times New Roman" w:cs="Times New Roman"/>
          <w:sz w:val="24"/>
        </w:rPr>
        <w:t xml:space="preserve"> (</w:t>
      </w:r>
      <w:r w:rsidR="00335759">
        <w:rPr>
          <w:rFonts w:ascii="Times New Roman" w:hAnsi="Times New Roman" w:cs="Times New Roman"/>
          <w:color w:val="222222"/>
          <w:sz w:val="24"/>
          <w:szCs w:val="20"/>
          <w:shd w:val="clear" w:color="auto" w:fill="FFFFFF"/>
        </w:rPr>
        <w:t>Urbancic 2013)</w:t>
      </w:r>
      <w:r w:rsidR="009602C8" w:rsidRPr="00C8194C">
        <w:rPr>
          <w:rFonts w:ascii="Times New Roman" w:hAnsi="Times New Roman" w:cs="Times New Roman"/>
          <w:sz w:val="24"/>
        </w:rPr>
        <w:t>.</w:t>
      </w:r>
      <w:r>
        <w:rPr>
          <w:rFonts w:ascii="Times New Roman" w:hAnsi="Times New Roman" w:cs="Times New Roman"/>
          <w:sz w:val="24"/>
        </w:rPr>
        <w:t xml:space="preserve"> </w:t>
      </w:r>
      <w:r w:rsidRPr="00C8194C">
        <w:rPr>
          <w:rFonts w:ascii="Times New Roman" w:hAnsi="Times New Roman" w:cs="Times New Roman"/>
          <w:sz w:val="24"/>
        </w:rPr>
        <w:t xml:space="preserve">Entirely new industries </w:t>
      </w:r>
      <w:r w:rsidRPr="00C8194C">
        <w:rPr>
          <w:rFonts w:ascii="Times New Roman" w:hAnsi="Times New Roman" w:cs="Times New Roman"/>
          <w:sz w:val="24"/>
        </w:rPr>
        <w:t xml:space="preserve">may not find it suitable to use the already existing labor force locally and thus the </w:t>
      </w:r>
      <w:r w:rsidRPr="00C8194C">
        <w:rPr>
          <w:rFonts w:ascii="Times New Roman" w:hAnsi="Times New Roman" w:cs="Times New Roman"/>
          <w:sz w:val="24"/>
        </w:rPr>
        <w:lastRenderedPageBreak/>
        <w:t xml:space="preserve">desire to outsource labor. </w:t>
      </w:r>
      <w:r w:rsidR="00335759" w:rsidRPr="00335759">
        <w:rPr>
          <w:rFonts w:ascii="Times New Roman" w:hAnsi="Times New Roman" w:cs="Times New Roman"/>
          <w:sz w:val="24"/>
        </w:rPr>
        <w:t>Lacity</w:t>
      </w:r>
      <w:r w:rsidR="00335759">
        <w:rPr>
          <w:rFonts w:ascii="Times New Roman" w:hAnsi="Times New Roman" w:cs="Times New Roman"/>
          <w:sz w:val="24"/>
        </w:rPr>
        <w:t xml:space="preserve"> </w:t>
      </w:r>
      <w:r w:rsidR="00335759" w:rsidRPr="00335759">
        <w:rPr>
          <w:rFonts w:ascii="Times New Roman" w:hAnsi="Times New Roman" w:cs="Times New Roman"/>
          <w:sz w:val="24"/>
        </w:rPr>
        <w:t>&amp; Willcocks</w:t>
      </w:r>
      <w:r w:rsidR="00335759">
        <w:rPr>
          <w:rFonts w:ascii="Times New Roman" w:hAnsi="Times New Roman" w:cs="Times New Roman"/>
          <w:sz w:val="24"/>
        </w:rPr>
        <w:t xml:space="preserve"> (2013) highlight that the</w:t>
      </w:r>
      <w:r w:rsidRPr="00C8194C">
        <w:rPr>
          <w:rFonts w:ascii="Times New Roman" w:hAnsi="Times New Roman" w:cs="Times New Roman"/>
          <w:sz w:val="24"/>
        </w:rPr>
        <w:t xml:space="preserve"> creation of a new category of production or rather an expansion might require laying off of long-t</w:t>
      </w:r>
      <w:r w:rsidRPr="00C8194C">
        <w:rPr>
          <w:rFonts w:ascii="Times New Roman" w:hAnsi="Times New Roman" w:cs="Times New Roman"/>
          <w:sz w:val="24"/>
        </w:rPr>
        <w:t xml:space="preserve">erm employees, however, it is argued that this move might be for the positive development of the economy. </w:t>
      </w:r>
    </w:p>
    <w:p w:rsidR="009602C8" w:rsidRPr="00C8194C"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Essentially, the determination of the morality and the ethicality of outsourcing primarily depends on </w:t>
      </w:r>
      <w:r w:rsidR="00215123" w:rsidRPr="00C8194C">
        <w:rPr>
          <w:rFonts w:ascii="Times New Roman" w:hAnsi="Times New Roman" w:cs="Times New Roman"/>
          <w:sz w:val="24"/>
        </w:rPr>
        <w:t>which form of capitalism an organization subscribes to; either political philosophy and above all an organization's view regarding its responsibility in the social context. Some authors have considered outsourcing as unethical since companies have a social responsibility to their home country and due to this reason, they need to pay back their long-term employees by at least recognizing their contributions.</w:t>
      </w:r>
    </w:p>
    <w:p w:rsidR="00215123" w:rsidRPr="00C8194C"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Based on social responsibility, if a company lays off its workers, this is considered as ethical expansion and creation of employment for those in d</w:t>
      </w:r>
      <w:r w:rsidRPr="00C8194C">
        <w:rPr>
          <w:rFonts w:ascii="Times New Roman" w:hAnsi="Times New Roman" w:cs="Times New Roman"/>
          <w:sz w:val="24"/>
        </w:rPr>
        <w:t>eveloping and third world countries. Outsourcing jobs and production to developing countries helps in alleviating economic inequalities and thus this move</w:t>
      </w:r>
      <w:r w:rsidR="00EC7032" w:rsidRPr="00C8194C">
        <w:rPr>
          <w:rFonts w:ascii="Times New Roman" w:hAnsi="Times New Roman" w:cs="Times New Roman"/>
          <w:sz w:val="24"/>
        </w:rPr>
        <w:t xml:space="preserve"> stands to be ethically defensible. Society is generally structured in social classes </w:t>
      </w:r>
      <w:r w:rsidR="004906D1" w:rsidRPr="00C8194C">
        <w:rPr>
          <w:rFonts w:ascii="Times New Roman" w:hAnsi="Times New Roman" w:cs="Times New Roman"/>
          <w:sz w:val="24"/>
        </w:rPr>
        <w:t>that comprise the advantaged and the less advantaged. These two groupings present two social classes, one of which would substantially benefit from outsource to result in increased investment and growth. Outsourcing has been found to effectively remove social and class inequalities that exist between the developing and the developed nations.</w:t>
      </w:r>
    </w:p>
    <w:p w:rsidR="00ED1737" w:rsidRDefault="00116436" w:rsidP="00ED1737">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In conclusion, generally, it is defensible to outsource because people in developed countries usually enjoy all sorts of security that include pensions in addition to other associated </w:t>
      </w:r>
      <w:r w:rsidRPr="00C8194C">
        <w:rPr>
          <w:rFonts w:ascii="Times New Roman" w:hAnsi="Times New Roman" w:cs="Times New Roman"/>
          <w:sz w:val="24"/>
        </w:rPr>
        <w:t xml:space="preserve">benefit packages that make their later life and future considerably secure. Due to the above-stated reasons, it is ethically defensible to transfer production to developing countries even if such actions would involve laying off long terms employees. </w:t>
      </w:r>
      <w:r w:rsidR="00335759">
        <w:rPr>
          <w:rFonts w:ascii="Times New Roman" w:hAnsi="Times New Roman" w:cs="Times New Roman"/>
          <w:sz w:val="24"/>
        </w:rPr>
        <w:t>Davies (2012) argues that it is</w:t>
      </w:r>
      <w:r w:rsidR="00C8194C" w:rsidRPr="00C8194C">
        <w:rPr>
          <w:rFonts w:ascii="Times New Roman" w:hAnsi="Times New Roman" w:cs="Times New Roman"/>
          <w:sz w:val="24"/>
        </w:rPr>
        <w:t xml:space="preserve"> generally a matter of common sense to outsource jobs if increased efficiency is required</w:t>
      </w:r>
      <w:r w:rsidR="008F6DFB">
        <w:rPr>
          <w:rFonts w:ascii="Times New Roman" w:hAnsi="Times New Roman" w:cs="Times New Roman"/>
          <w:sz w:val="24"/>
        </w:rPr>
        <w:t xml:space="preserve">, for instance, an automobile </w:t>
      </w:r>
      <w:r w:rsidR="008F6DFB">
        <w:rPr>
          <w:rFonts w:ascii="Times New Roman" w:hAnsi="Times New Roman" w:cs="Times New Roman"/>
          <w:sz w:val="24"/>
        </w:rPr>
        <w:lastRenderedPageBreak/>
        <w:t>in a developing country may fail to get qualified personnel for their operations hence the desire to outsource labor.</w:t>
      </w:r>
      <w:r w:rsidR="00C8194C" w:rsidRPr="00C8194C">
        <w:rPr>
          <w:rFonts w:ascii="Times New Roman" w:hAnsi="Times New Roman" w:cs="Times New Roman"/>
          <w:sz w:val="24"/>
        </w:rPr>
        <w:t xml:space="preserve"> </w:t>
      </w:r>
    </w:p>
    <w:p w:rsidR="00335759" w:rsidRPr="00ED1737" w:rsidRDefault="00116436" w:rsidP="00ED1737">
      <w:pPr>
        <w:spacing w:line="480" w:lineRule="auto"/>
        <w:jc w:val="both"/>
        <w:rPr>
          <w:rFonts w:ascii="Times New Roman" w:hAnsi="Times New Roman" w:cs="Times New Roman"/>
          <w:sz w:val="24"/>
        </w:rPr>
      </w:pPr>
      <w:r w:rsidRPr="00C8194C">
        <w:rPr>
          <w:rFonts w:ascii="Times New Roman" w:hAnsi="Times New Roman" w:cs="Times New Roman"/>
          <w:sz w:val="24"/>
        </w:rPr>
        <w:t>Outsourcing would bring those with a better experience in a specific field thus leading to enha</w:t>
      </w:r>
      <w:r w:rsidR="00ED1737">
        <w:rPr>
          <w:rFonts w:ascii="Times New Roman" w:hAnsi="Times New Roman" w:cs="Times New Roman"/>
          <w:sz w:val="24"/>
        </w:rPr>
        <w:t>nced production and efficiency. The Nestle company may decide to bring in expatriates in their field of p</w:t>
      </w:r>
      <w:r w:rsidR="007B2758">
        <w:rPr>
          <w:rFonts w:ascii="Times New Roman" w:hAnsi="Times New Roman" w:cs="Times New Roman"/>
          <w:sz w:val="24"/>
        </w:rPr>
        <w:t>roduction in their host country, such a move is ethically defensible.</w:t>
      </w: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F150D7" w:rsidRDefault="00F150D7" w:rsidP="001A1CA3">
      <w:pPr>
        <w:jc w:val="center"/>
        <w:rPr>
          <w:rFonts w:ascii="Times New Roman" w:hAnsi="Times New Roman" w:cs="Times New Roman"/>
          <w:b/>
          <w:sz w:val="24"/>
        </w:rPr>
      </w:pPr>
    </w:p>
    <w:p w:rsidR="00C8194C" w:rsidRPr="00C8194C" w:rsidRDefault="00116436" w:rsidP="001A1CA3">
      <w:pPr>
        <w:jc w:val="center"/>
        <w:rPr>
          <w:rFonts w:ascii="Times New Roman" w:hAnsi="Times New Roman" w:cs="Times New Roman"/>
          <w:b/>
          <w:sz w:val="24"/>
        </w:rPr>
      </w:pPr>
      <w:r w:rsidRPr="00C8194C">
        <w:rPr>
          <w:rFonts w:ascii="Times New Roman" w:hAnsi="Times New Roman" w:cs="Times New Roman"/>
          <w:b/>
          <w:sz w:val="24"/>
        </w:rPr>
        <w:lastRenderedPageBreak/>
        <w:t>References</w:t>
      </w:r>
    </w:p>
    <w:p w:rsidR="001A1CA3" w:rsidRPr="001A1CA3" w:rsidRDefault="00116436"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Adobor, H. (2012). Ethical issues in outsourcing: the case of contract medical research and the global pharmaceutical industry.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Journal of Business Ethics</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105</w:t>
      </w:r>
      <w:r w:rsidRPr="001A1CA3">
        <w:rPr>
          <w:rFonts w:ascii="Times New Roman" w:hAnsi="Times New Roman" w:cs="Times New Roman"/>
          <w:color w:val="222222"/>
          <w:sz w:val="24"/>
          <w:szCs w:val="20"/>
          <w:shd w:val="clear" w:color="auto" w:fill="FFFFFF"/>
        </w:rPr>
        <w:t>(2), 239-255.</w:t>
      </w:r>
    </w:p>
    <w:p w:rsidR="001A1CA3" w:rsidRPr="001A1CA3" w:rsidRDefault="00116436" w:rsidP="001A1CA3">
      <w:pPr>
        <w:spacing w:line="240" w:lineRule="auto"/>
        <w:ind w:left="720" w:hanging="720"/>
        <w:jc w:val="both"/>
        <w:rPr>
          <w:rFonts w:ascii="Times New Roman" w:hAnsi="Times New Roman" w:cs="Times New Roman"/>
          <w:sz w:val="28"/>
        </w:rPr>
      </w:pPr>
      <w:r w:rsidRPr="001A1CA3">
        <w:rPr>
          <w:rFonts w:ascii="Times New Roman" w:hAnsi="Times New Roman" w:cs="Times New Roman"/>
          <w:color w:val="222222"/>
          <w:sz w:val="24"/>
          <w:szCs w:val="20"/>
          <w:shd w:val="clear" w:color="auto" w:fill="FFFFFF"/>
        </w:rPr>
        <w:t xml:space="preserve">DAVIES, E. P. L. S. (2012). Outsourcing and the </w:t>
      </w:r>
      <w:r w:rsidRPr="001A1CA3">
        <w:rPr>
          <w:rFonts w:ascii="Times New Roman" w:hAnsi="Times New Roman" w:cs="Times New Roman"/>
          <w:color w:val="222222"/>
          <w:sz w:val="24"/>
          <w:szCs w:val="20"/>
          <w:shd w:val="clear" w:color="auto" w:fill="FFFFFF"/>
        </w:rPr>
        <w:t>voluntary sector: A review of the evolving policy landscape. In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Voluntary organizations and public service delivery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color w:val="222222"/>
          <w:sz w:val="24"/>
          <w:szCs w:val="20"/>
          <w:shd w:val="clear" w:color="auto" w:fill="FFFFFF"/>
        </w:rPr>
        <w:t>(pp. 27-48). Routledge.</w:t>
      </w:r>
    </w:p>
    <w:p w:rsidR="001A1CA3" w:rsidRPr="001A1CA3" w:rsidRDefault="00116436" w:rsidP="001A1CA3">
      <w:pPr>
        <w:spacing w:line="240" w:lineRule="auto"/>
        <w:ind w:left="720" w:hanging="720"/>
        <w:jc w:val="both"/>
        <w:rPr>
          <w:rFonts w:ascii="Times New Roman" w:hAnsi="Times New Roman" w:cs="Times New Roman"/>
          <w:color w:val="222222"/>
          <w:sz w:val="24"/>
          <w:szCs w:val="20"/>
          <w:shd w:val="clear" w:color="auto" w:fill="FFFFFF"/>
        </w:rPr>
      </w:pPr>
      <w:bookmarkStart w:id="0" w:name="_GoBack"/>
      <w:bookmarkEnd w:id="0"/>
      <w:r w:rsidRPr="001A1CA3">
        <w:rPr>
          <w:rFonts w:ascii="Times New Roman" w:hAnsi="Times New Roman" w:cs="Times New Roman"/>
          <w:color w:val="222222"/>
          <w:sz w:val="24"/>
          <w:szCs w:val="20"/>
          <w:shd w:val="clear" w:color="auto" w:fill="FFFFFF"/>
        </w:rPr>
        <w:t>Lacity, M. C., &amp; Willcocks, L. P. (2013). Legal process outsourcing: the provider landscape.</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Strategic Outsourcing: An International Journal</w:t>
      </w:r>
      <w:r w:rsidRPr="001A1CA3">
        <w:rPr>
          <w:rFonts w:ascii="Times New Roman" w:hAnsi="Times New Roman" w:cs="Times New Roman"/>
          <w:color w:val="222222"/>
          <w:sz w:val="24"/>
          <w:szCs w:val="20"/>
          <w:shd w:val="clear" w:color="auto" w:fill="FFFFFF"/>
        </w:rPr>
        <w:t>.</w:t>
      </w:r>
    </w:p>
    <w:p w:rsidR="001A1CA3" w:rsidRPr="001A1CA3" w:rsidRDefault="00116436"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Lee, G. K., &amp; Lieberman, M. B. (2010). Acquisition vs. internal development as modes of market entry.</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w:t>
      </w:r>
      <w:r w:rsidRPr="001A1CA3">
        <w:rPr>
          <w:rFonts w:ascii="Times New Roman" w:hAnsi="Times New Roman" w:cs="Times New Roman"/>
          <w:i/>
          <w:iCs/>
          <w:color w:val="222222"/>
          <w:sz w:val="24"/>
          <w:szCs w:val="20"/>
          <w:shd w:val="clear" w:color="auto" w:fill="FFFFFF"/>
        </w:rPr>
        <w:t>egic Management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31</w:t>
      </w:r>
      <w:r w:rsidRPr="001A1CA3">
        <w:rPr>
          <w:rFonts w:ascii="Times New Roman" w:hAnsi="Times New Roman" w:cs="Times New Roman"/>
          <w:color w:val="222222"/>
          <w:sz w:val="24"/>
          <w:szCs w:val="20"/>
          <w:shd w:val="clear" w:color="auto" w:fill="FFFFFF"/>
        </w:rPr>
        <w:t>(2), 140-158.</w:t>
      </w:r>
    </w:p>
    <w:p w:rsidR="001A1CA3" w:rsidRPr="001A1CA3" w:rsidRDefault="00116436" w:rsidP="001A1CA3">
      <w:pPr>
        <w:spacing w:line="240" w:lineRule="auto"/>
        <w:ind w:left="720" w:hanging="720"/>
        <w:jc w:val="both"/>
        <w:rPr>
          <w:rFonts w:ascii="Times New Roman" w:hAnsi="Times New Roman" w:cs="Times New Roman"/>
          <w:color w:val="222222"/>
          <w:sz w:val="24"/>
          <w:szCs w:val="20"/>
          <w:shd w:val="clear" w:color="auto" w:fill="FFFFFF"/>
        </w:rPr>
      </w:pPr>
      <w:r w:rsidRPr="001A1CA3">
        <w:rPr>
          <w:rFonts w:ascii="Times New Roman" w:hAnsi="Times New Roman" w:cs="Times New Roman"/>
          <w:color w:val="222222"/>
          <w:sz w:val="24"/>
          <w:szCs w:val="20"/>
          <w:shd w:val="clear" w:color="auto" w:fill="FFFFFF"/>
        </w:rPr>
        <w:t>Urbancic, F. R. (2013). The Ethical Dimensions of Outsourcing the Internal Audit Function.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Ethics &amp; Critical Thinking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2013</w:t>
      </w:r>
      <w:r w:rsidRPr="001A1CA3">
        <w:rPr>
          <w:rFonts w:ascii="Times New Roman" w:hAnsi="Times New Roman" w:cs="Times New Roman"/>
          <w:color w:val="222222"/>
          <w:sz w:val="24"/>
          <w:szCs w:val="20"/>
          <w:shd w:val="clear" w:color="auto" w:fill="FFFFFF"/>
        </w:rPr>
        <w:t>(1).</w:t>
      </w:r>
    </w:p>
    <w:p w:rsidR="001A1CA3" w:rsidRDefault="00116436" w:rsidP="001A1CA3">
      <w:pPr>
        <w:spacing w:line="240" w:lineRule="auto"/>
        <w:ind w:left="720" w:hanging="720"/>
        <w:jc w:val="both"/>
        <w:rPr>
          <w:rFonts w:ascii="Arial" w:hAnsi="Arial" w:cs="Arial"/>
          <w:color w:val="222222"/>
          <w:sz w:val="20"/>
          <w:szCs w:val="20"/>
          <w:shd w:val="clear" w:color="auto" w:fill="FFFFFF"/>
        </w:rPr>
      </w:pPr>
      <w:r>
        <w:rPr>
          <w:rFonts w:ascii="Times New Roman" w:hAnsi="Times New Roman" w:cs="Times New Roman"/>
          <w:color w:val="222222"/>
          <w:sz w:val="24"/>
          <w:szCs w:val="20"/>
          <w:shd w:val="clear" w:color="auto" w:fill="FFFFFF"/>
        </w:rPr>
        <w:t>Yip, G. S. (2010</w:t>
      </w:r>
      <w:r w:rsidRPr="001A1CA3">
        <w:rPr>
          <w:rFonts w:ascii="Times New Roman" w:hAnsi="Times New Roman" w:cs="Times New Roman"/>
          <w:color w:val="222222"/>
          <w:sz w:val="24"/>
          <w:szCs w:val="20"/>
          <w:shd w:val="clear" w:color="auto" w:fill="FFFFFF"/>
        </w:rPr>
        <w:t xml:space="preserve">). Diversification entry: Internal development versus </w:t>
      </w:r>
      <w:r w:rsidRPr="001A1CA3">
        <w:rPr>
          <w:rFonts w:ascii="Times New Roman" w:hAnsi="Times New Roman" w:cs="Times New Roman"/>
          <w:color w:val="222222"/>
          <w:sz w:val="24"/>
          <w:szCs w:val="20"/>
          <w:shd w:val="clear" w:color="auto" w:fill="FFFFFF"/>
        </w:rPr>
        <w:t>acquisition.</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Strategic Management Journal</w:t>
      </w:r>
      <w:r w:rsidRPr="001A1CA3">
        <w:rPr>
          <w:rFonts w:ascii="Times New Roman" w:hAnsi="Times New Roman" w:cs="Times New Roman"/>
          <w:color w:val="222222"/>
          <w:sz w:val="24"/>
          <w:szCs w:val="20"/>
          <w:shd w:val="clear" w:color="auto" w:fill="FFFFFF"/>
        </w:rPr>
        <w:t>,</w:t>
      </w:r>
      <w:r w:rsidRPr="001A1CA3">
        <w:rPr>
          <w:rStyle w:val="apple-converted-space"/>
          <w:rFonts w:ascii="Times New Roman" w:hAnsi="Times New Roman" w:cs="Times New Roman"/>
          <w:color w:val="222222"/>
          <w:sz w:val="24"/>
          <w:szCs w:val="20"/>
          <w:shd w:val="clear" w:color="auto" w:fill="FFFFFF"/>
        </w:rPr>
        <w:t> </w:t>
      </w:r>
      <w:r w:rsidRPr="001A1CA3">
        <w:rPr>
          <w:rFonts w:ascii="Times New Roman" w:hAnsi="Times New Roman" w:cs="Times New Roman"/>
          <w:i/>
          <w:iCs/>
          <w:color w:val="222222"/>
          <w:sz w:val="24"/>
          <w:szCs w:val="20"/>
          <w:shd w:val="clear" w:color="auto" w:fill="FFFFFF"/>
        </w:rPr>
        <w:t>3</w:t>
      </w:r>
      <w:r w:rsidRPr="001A1CA3">
        <w:rPr>
          <w:rFonts w:ascii="Times New Roman" w:hAnsi="Times New Roman" w:cs="Times New Roman"/>
          <w:color w:val="222222"/>
          <w:sz w:val="24"/>
          <w:szCs w:val="20"/>
          <w:shd w:val="clear" w:color="auto" w:fill="FFFFFF"/>
        </w:rPr>
        <w:t>(4), 331-345</w:t>
      </w:r>
      <w:r>
        <w:rPr>
          <w:rFonts w:ascii="Arial" w:hAnsi="Arial" w:cs="Arial"/>
          <w:color w:val="222222"/>
          <w:sz w:val="20"/>
          <w:szCs w:val="20"/>
          <w:shd w:val="clear" w:color="auto" w:fill="FFFFFF"/>
        </w:rPr>
        <w:t>.</w:t>
      </w:r>
    </w:p>
    <w:sectPr w:rsidR="001A1C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436" w:rsidRDefault="00116436">
      <w:pPr>
        <w:spacing w:after="0" w:line="240" w:lineRule="auto"/>
      </w:pPr>
      <w:r>
        <w:separator/>
      </w:r>
    </w:p>
  </w:endnote>
  <w:endnote w:type="continuationSeparator" w:id="0">
    <w:p w:rsidR="00116436" w:rsidRDefault="0011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436" w:rsidRDefault="00116436">
      <w:pPr>
        <w:spacing w:after="0" w:line="240" w:lineRule="auto"/>
      </w:pPr>
      <w:r>
        <w:separator/>
      </w:r>
    </w:p>
  </w:footnote>
  <w:footnote w:type="continuationSeparator" w:id="0">
    <w:p w:rsidR="00116436" w:rsidRDefault="00116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10894"/>
      <w:docPartObj>
        <w:docPartGallery w:val="Page Numbers (Top of Page)"/>
        <w:docPartUnique/>
      </w:docPartObj>
    </w:sdtPr>
    <w:sdtEndPr>
      <w:rPr>
        <w:noProof/>
      </w:rPr>
    </w:sdtEndPr>
    <w:sdtContent>
      <w:p w:rsidR="001A1CA3" w:rsidRDefault="00116436">
        <w:pPr>
          <w:pStyle w:val="Header"/>
          <w:jc w:val="right"/>
        </w:pPr>
        <w:r>
          <w:fldChar w:fldCharType="begin"/>
        </w:r>
        <w:r>
          <w:instrText xml:space="preserve"> PAGE   \* MERGEFORMAT </w:instrText>
        </w:r>
        <w:r>
          <w:fldChar w:fldCharType="separate"/>
        </w:r>
        <w:r w:rsidR="00F150D7">
          <w:rPr>
            <w:noProof/>
          </w:rPr>
          <w:t>4</w:t>
        </w:r>
        <w:r>
          <w:rPr>
            <w:noProof/>
          </w:rPr>
          <w:fldChar w:fldCharType="end"/>
        </w:r>
      </w:p>
    </w:sdtContent>
  </w:sdt>
  <w:p w:rsidR="001A1CA3" w:rsidRDefault="001A1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62"/>
    <w:rsid w:val="000633E0"/>
    <w:rsid w:val="00087362"/>
    <w:rsid w:val="000A46A6"/>
    <w:rsid w:val="000E2921"/>
    <w:rsid w:val="00116436"/>
    <w:rsid w:val="001419DA"/>
    <w:rsid w:val="001A1CA3"/>
    <w:rsid w:val="00215123"/>
    <w:rsid w:val="002844DA"/>
    <w:rsid w:val="002B4260"/>
    <w:rsid w:val="002B5E20"/>
    <w:rsid w:val="00335759"/>
    <w:rsid w:val="003C1067"/>
    <w:rsid w:val="004906D1"/>
    <w:rsid w:val="00546362"/>
    <w:rsid w:val="005B5305"/>
    <w:rsid w:val="006C56E4"/>
    <w:rsid w:val="00714329"/>
    <w:rsid w:val="007B2758"/>
    <w:rsid w:val="008F6DFB"/>
    <w:rsid w:val="00936F70"/>
    <w:rsid w:val="009602C8"/>
    <w:rsid w:val="00992BC3"/>
    <w:rsid w:val="009F0AEB"/>
    <w:rsid w:val="00BE7AD4"/>
    <w:rsid w:val="00BF6347"/>
    <w:rsid w:val="00C07B5E"/>
    <w:rsid w:val="00C56E0B"/>
    <w:rsid w:val="00C8194C"/>
    <w:rsid w:val="00CB76ED"/>
    <w:rsid w:val="00D202AF"/>
    <w:rsid w:val="00D412B1"/>
    <w:rsid w:val="00E334AF"/>
    <w:rsid w:val="00E34554"/>
    <w:rsid w:val="00E42318"/>
    <w:rsid w:val="00EC7032"/>
    <w:rsid w:val="00ED1737"/>
    <w:rsid w:val="00F05884"/>
    <w:rsid w:val="00F1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A27B6"/>
  <w15:chartTrackingRefBased/>
  <w15:docId w15:val="{4BF1BB72-87F5-4F8F-8CE5-EFDD1A96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194C"/>
  </w:style>
  <w:style w:type="paragraph" w:styleId="Header">
    <w:name w:val="header"/>
    <w:basedOn w:val="Normal"/>
    <w:link w:val="HeaderChar"/>
    <w:uiPriority w:val="99"/>
    <w:unhideWhenUsed/>
    <w:rsid w:val="001A1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CA3"/>
  </w:style>
  <w:style w:type="paragraph" w:styleId="Footer">
    <w:name w:val="footer"/>
    <w:basedOn w:val="Normal"/>
    <w:link w:val="FooterChar"/>
    <w:uiPriority w:val="99"/>
    <w:unhideWhenUsed/>
    <w:rsid w:val="001A1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2020-05-09T11:35:00Z</dcterms:created>
  <dcterms:modified xsi:type="dcterms:W3CDTF">2020-05-09T11:35:00Z</dcterms:modified>
</cp:coreProperties>
</file>